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72" w:rsidRPr="00384472" w:rsidRDefault="00384472" w:rsidP="00384472">
      <w:pPr>
        <w:spacing w:after="0" w:line="240" w:lineRule="atLeast"/>
        <w:jc w:val="center"/>
        <w:rPr>
          <w:rFonts w:ascii="Edwardian Script ITC" w:hAnsi="Edwardian Script ITC" w:cs="Times New Roman"/>
          <w:sz w:val="96"/>
          <w:szCs w:val="96"/>
        </w:rPr>
      </w:pPr>
      <w:r w:rsidRPr="00384472">
        <w:rPr>
          <w:rFonts w:ascii="Edwardian Script ITC" w:hAnsi="Edwardian Script ITC" w:cs="Times New Roman"/>
          <w:sz w:val="96"/>
          <w:szCs w:val="96"/>
        </w:rPr>
        <w:t>Pasqua 2016</w:t>
      </w:r>
    </w:p>
    <w:p w:rsidR="0054609F" w:rsidRDefault="00E638AB" w:rsidP="00E638AB">
      <w:pPr>
        <w:spacing w:after="0" w:line="240" w:lineRule="atLeast"/>
        <w:jc w:val="both"/>
        <w:rPr>
          <w:rFonts w:ascii="Times New Roman" w:hAnsi="Times New Roman" w:cs="Times New Roman"/>
          <w:sz w:val="24"/>
          <w:szCs w:val="24"/>
        </w:rPr>
      </w:pPr>
      <w:r w:rsidRPr="00E638AB">
        <w:rPr>
          <w:rFonts w:ascii="Times New Roman" w:hAnsi="Times New Roman" w:cs="Times New Roman"/>
          <w:sz w:val="24"/>
          <w:szCs w:val="24"/>
        </w:rPr>
        <w:t>Carissimi nell’Amore Misericordioso,</w:t>
      </w:r>
    </w:p>
    <w:p w:rsidR="00384472" w:rsidRPr="00E638AB" w:rsidRDefault="007E3642" w:rsidP="00E638AB">
      <w:pPr>
        <w:spacing w:after="0" w:line="240" w:lineRule="atLeast"/>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58240" behindDoc="0" locked="0" layoutInCell="1" allowOverlap="1">
            <wp:simplePos x="0" y="0"/>
            <wp:positionH relativeFrom="column">
              <wp:posOffset>32385</wp:posOffset>
            </wp:positionH>
            <wp:positionV relativeFrom="paragraph">
              <wp:posOffset>121285</wp:posOffset>
            </wp:positionV>
            <wp:extent cx="2571750" cy="1924050"/>
            <wp:effectExtent l="19050" t="0" r="0" b="0"/>
            <wp:wrapSquare wrapText="bothSides"/>
            <wp:docPr id="1" name="Immagine 1" descr="http://www.piccolifiglidellaluce.it/pfdl/images/nuoveimmagini/rosariogesurisor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colifiglidellaluce.it/pfdl/images/nuoveimmagini/rosariogesurisorto1.jpg"/>
                    <pic:cNvPicPr>
                      <a:picLocks noChangeAspect="1" noChangeArrowheads="1"/>
                    </pic:cNvPicPr>
                  </pic:nvPicPr>
                  <pic:blipFill>
                    <a:blip r:embed="rId4" cstate="print"/>
                    <a:srcRect/>
                    <a:stretch>
                      <a:fillRect/>
                    </a:stretch>
                  </pic:blipFill>
                  <pic:spPr bwMode="auto">
                    <a:xfrm>
                      <a:off x="0" y="0"/>
                      <a:ext cx="2571750" cy="1924050"/>
                    </a:xfrm>
                    <a:prstGeom prst="rect">
                      <a:avLst/>
                    </a:prstGeom>
                    <a:noFill/>
                    <a:ln w="9525">
                      <a:noFill/>
                      <a:miter lim="800000"/>
                      <a:headEnd/>
                      <a:tailEnd/>
                    </a:ln>
                  </pic:spPr>
                </pic:pic>
              </a:graphicData>
            </a:graphic>
          </wp:anchor>
        </w:drawing>
      </w:r>
    </w:p>
    <w:p w:rsidR="00E638AB" w:rsidRDefault="00E638AB" w:rsidP="00E638AB">
      <w:pPr>
        <w:spacing w:after="0" w:line="240" w:lineRule="atLeast"/>
        <w:jc w:val="both"/>
        <w:rPr>
          <w:rFonts w:ascii="Times New Roman" w:hAnsi="Times New Roman" w:cs="Times New Roman"/>
          <w:sz w:val="24"/>
          <w:szCs w:val="24"/>
        </w:rPr>
      </w:pPr>
      <w:r w:rsidRPr="00E638AB">
        <w:rPr>
          <w:rFonts w:ascii="Times New Roman" w:hAnsi="Times New Roman" w:cs="Times New Roman"/>
          <w:sz w:val="24"/>
          <w:szCs w:val="24"/>
        </w:rPr>
        <w:tab/>
        <w:t>la Pasqua, giorno di esultanza e di vittoria, è la risposta di Dio a questo nostro mondo, che vive una grossa crisi di valori, di confusione</w:t>
      </w:r>
      <w:r w:rsidR="00223989">
        <w:rPr>
          <w:rFonts w:ascii="Times New Roman" w:hAnsi="Times New Roman" w:cs="Times New Roman"/>
          <w:sz w:val="24"/>
          <w:szCs w:val="24"/>
        </w:rPr>
        <w:t>,</w:t>
      </w:r>
      <w:r w:rsidRPr="00E638AB">
        <w:rPr>
          <w:rFonts w:ascii="Times New Roman" w:hAnsi="Times New Roman" w:cs="Times New Roman"/>
          <w:sz w:val="24"/>
          <w:szCs w:val="24"/>
        </w:rPr>
        <w:t xml:space="preserve"> di dittatura del pensiero unico e rischia di </w:t>
      </w:r>
      <w:r>
        <w:rPr>
          <w:rFonts w:ascii="Times New Roman" w:hAnsi="Times New Roman" w:cs="Times New Roman"/>
          <w:sz w:val="24"/>
          <w:szCs w:val="24"/>
        </w:rPr>
        <w:t xml:space="preserve">risucchiare anche noi nel suo vortice di una logica falsamente misericordiosa, </w:t>
      </w:r>
      <w:r w:rsidR="00384472">
        <w:rPr>
          <w:rFonts w:ascii="Times New Roman" w:hAnsi="Times New Roman" w:cs="Times New Roman"/>
          <w:sz w:val="24"/>
          <w:szCs w:val="24"/>
        </w:rPr>
        <w:t>rischiando di farci mettere in dubbio</w:t>
      </w:r>
      <w:r>
        <w:rPr>
          <w:rFonts w:ascii="Times New Roman" w:hAnsi="Times New Roman" w:cs="Times New Roman"/>
          <w:sz w:val="24"/>
          <w:szCs w:val="24"/>
        </w:rPr>
        <w:t xml:space="preserve"> la nostra bella identità umana e cristiana.</w:t>
      </w:r>
    </w:p>
    <w:p w:rsidR="00E638AB" w:rsidRDefault="00E638AB"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La risurrezione di Gesù, evento unico nella storia </w:t>
      </w:r>
      <w:r w:rsidR="00223989">
        <w:rPr>
          <w:rFonts w:ascii="Times New Roman" w:hAnsi="Times New Roman" w:cs="Times New Roman"/>
          <w:sz w:val="24"/>
          <w:szCs w:val="24"/>
        </w:rPr>
        <w:t>della Chiesa e del mondo</w:t>
      </w:r>
      <w:r>
        <w:rPr>
          <w:rFonts w:ascii="Times New Roman" w:hAnsi="Times New Roman" w:cs="Times New Roman"/>
          <w:sz w:val="24"/>
          <w:szCs w:val="24"/>
        </w:rPr>
        <w:t>, ci conferma che solo nella sequela di Gesù, solo nella legge di Dio si trova pace e serenità. Le norme che Dio dà al nostro vivere terreno</w:t>
      </w:r>
      <w:r w:rsidR="00AD4D5F">
        <w:rPr>
          <w:rFonts w:ascii="Times New Roman" w:hAnsi="Times New Roman" w:cs="Times New Roman"/>
          <w:sz w:val="24"/>
          <w:szCs w:val="24"/>
        </w:rPr>
        <w:t>,</w:t>
      </w:r>
      <w:r>
        <w:rPr>
          <w:rFonts w:ascii="Times New Roman" w:hAnsi="Times New Roman" w:cs="Times New Roman"/>
          <w:sz w:val="24"/>
          <w:szCs w:val="24"/>
        </w:rPr>
        <w:t xml:space="preserve"> richiedono </w:t>
      </w:r>
      <w:r w:rsidR="00AD4D5F">
        <w:rPr>
          <w:rFonts w:ascii="Times New Roman" w:hAnsi="Times New Roman" w:cs="Times New Roman"/>
          <w:sz w:val="24"/>
          <w:szCs w:val="24"/>
        </w:rPr>
        <w:t>il dominio</w:t>
      </w:r>
      <w:r>
        <w:rPr>
          <w:rFonts w:ascii="Times New Roman" w:hAnsi="Times New Roman" w:cs="Times New Roman"/>
          <w:sz w:val="24"/>
          <w:szCs w:val="24"/>
        </w:rPr>
        <w:t xml:space="preserve"> degli istinti primari, ma ci risparmia</w:t>
      </w:r>
      <w:r w:rsidR="00223989">
        <w:rPr>
          <w:rFonts w:ascii="Times New Roman" w:hAnsi="Times New Roman" w:cs="Times New Roman"/>
          <w:sz w:val="24"/>
          <w:szCs w:val="24"/>
        </w:rPr>
        <w:t>no</w:t>
      </w:r>
      <w:r>
        <w:rPr>
          <w:rFonts w:ascii="Times New Roman" w:hAnsi="Times New Roman" w:cs="Times New Roman"/>
          <w:sz w:val="24"/>
          <w:szCs w:val="24"/>
        </w:rPr>
        <w:t xml:space="preserve"> il profondo dolore che </w:t>
      </w:r>
      <w:r w:rsidR="00223989">
        <w:rPr>
          <w:rFonts w:ascii="Times New Roman" w:hAnsi="Times New Roman" w:cs="Times New Roman"/>
          <w:sz w:val="24"/>
          <w:szCs w:val="24"/>
        </w:rPr>
        <w:t>viene da</w:t>
      </w:r>
      <w:r>
        <w:rPr>
          <w:rFonts w:ascii="Times New Roman" w:hAnsi="Times New Roman" w:cs="Times New Roman"/>
          <w:sz w:val="24"/>
          <w:szCs w:val="24"/>
        </w:rPr>
        <w:t>l rimorso, soprattutto se la trasgressione non ammette riparazioni efficaci</w:t>
      </w:r>
      <w:r w:rsidR="00281EB8">
        <w:rPr>
          <w:rFonts w:ascii="Times New Roman" w:hAnsi="Times New Roman" w:cs="Times New Roman"/>
          <w:sz w:val="24"/>
          <w:szCs w:val="24"/>
        </w:rPr>
        <w:t>.</w:t>
      </w:r>
    </w:p>
    <w:p w:rsidR="00281EB8" w:rsidRDefault="00281EB8"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Solo Gesù è risorto per virtù propria dopo una morte che più certa non potrebbe essere. E questo ci di</w:t>
      </w:r>
      <w:r w:rsidR="00223989">
        <w:rPr>
          <w:rFonts w:ascii="Times New Roman" w:hAnsi="Times New Roman" w:cs="Times New Roman"/>
          <w:sz w:val="24"/>
          <w:szCs w:val="24"/>
        </w:rPr>
        <w:t>ce</w:t>
      </w:r>
      <w:r>
        <w:rPr>
          <w:rFonts w:ascii="Times New Roman" w:hAnsi="Times New Roman" w:cs="Times New Roman"/>
          <w:sz w:val="24"/>
          <w:szCs w:val="24"/>
        </w:rPr>
        <w:t xml:space="preserve"> che Dio c’è e ce lo dimostra con un evento così grande che nessuna scienza può dimostrare o ripetere. E’ un evento soprannaturale mentre la scienza può speculare solo nell’ambito del naturale.</w:t>
      </w:r>
    </w:p>
    <w:p w:rsidR="00281EB8" w:rsidRDefault="00281EB8"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L’ateismo è possibile solo per chi non vuole andare oltre l’umano ed anche in questo dimostra una grande miopia, perché anche la natura rimanda al Creatore. Ma il tempo che viviamo sembra proprio guidato da persone dal pensiero malato, incagliato in un groviglio di </w:t>
      </w:r>
      <w:r w:rsidR="00223989">
        <w:rPr>
          <w:rFonts w:ascii="Times New Roman" w:hAnsi="Times New Roman" w:cs="Times New Roman"/>
          <w:sz w:val="24"/>
          <w:szCs w:val="24"/>
        </w:rPr>
        <w:t>idee</w:t>
      </w:r>
      <w:r>
        <w:rPr>
          <w:rFonts w:ascii="Times New Roman" w:hAnsi="Times New Roman" w:cs="Times New Roman"/>
          <w:sz w:val="24"/>
          <w:szCs w:val="24"/>
        </w:rPr>
        <w:t xml:space="preserve"> insan</w:t>
      </w:r>
      <w:r w:rsidR="00223989">
        <w:rPr>
          <w:rFonts w:ascii="Times New Roman" w:hAnsi="Times New Roman" w:cs="Times New Roman"/>
          <w:sz w:val="24"/>
          <w:szCs w:val="24"/>
        </w:rPr>
        <w:t>e</w:t>
      </w:r>
      <w:r>
        <w:rPr>
          <w:rFonts w:ascii="Times New Roman" w:hAnsi="Times New Roman" w:cs="Times New Roman"/>
          <w:sz w:val="24"/>
          <w:szCs w:val="24"/>
        </w:rPr>
        <w:t>.</w:t>
      </w:r>
    </w:p>
    <w:p w:rsidR="00281EB8" w:rsidRDefault="00281EB8"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Non lasciamoci aspirare in questo vuoto che risucchia le anime nel turbine del “nichilismo”.</w:t>
      </w:r>
    </w:p>
    <w:p w:rsidR="00281EB8" w:rsidRDefault="00281EB8"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Perché dire queste cose a Laici che vivono la bella spiritualità dell’Amore Misericordioso, fortemente radicata nella fede, nella speranza e nell’amore? Perché il maligno è così astuto, così ingannatore, così capace di traversarsi da angelo di luce e così abile nell’uso dei mezzi di comunicazione</w:t>
      </w:r>
      <w:r w:rsidR="00223989">
        <w:rPr>
          <w:rFonts w:ascii="Times New Roman" w:hAnsi="Times New Roman" w:cs="Times New Roman"/>
          <w:sz w:val="24"/>
          <w:szCs w:val="24"/>
        </w:rPr>
        <w:t>,</w:t>
      </w:r>
      <w:r w:rsidR="00097898">
        <w:rPr>
          <w:rFonts w:ascii="Times New Roman" w:hAnsi="Times New Roman" w:cs="Times New Roman"/>
          <w:sz w:val="24"/>
          <w:szCs w:val="24"/>
        </w:rPr>
        <w:t xml:space="preserve"> da farci dubitare e magari credere che siamo noi a non avere sensibilità misericordiosa.</w:t>
      </w:r>
    </w:p>
    <w:p w:rsidR="00223989" w:rsidRDefault="00097898"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Noi abbiamo la bella fede che Gesù ha confermato con la sua vita ed ha firmato con la sua risurrezione. La stessa fede viva che Madre Speranza ci ha lasciato nel suo testamento. Questa preziosa eredità è capace non solo di renderci sereni, felici, ma esultanti, tripudianti, ma dobbiamo difenderla dagli attacchi del mondo. Oggi non è più tempo di una fede sentimentale, occorre una fede che si trasforma in certezza, una fede contro la quale anche il “maligno” deve arrendersi. Questa è la fede dei Figli, delle Ancelle e dei Laici dell’Amore Misericordioso. Noi l’abbiamo ricevuta, dobbiamo solo viverla di fronte al mondo che pur sembrando altezzoso, superbo, sicuro, aggressivo, è fragile, turbato, sofferente e noi abbiamo il compito di prenderlo per mano e condurlo al medico Divino, soprattutto in questo anno della Misericordia. </w:t>
      </w:r>
    </w:p>
    <w:p w:rsidR="00097898" w:rsidRDefault="00097898" w:rsidP="00223989">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Gesù ha compassione di questo mondo e vuole guarire i suoi figli, li vuole far rinsavire, li vuole perdonare e rigenerare</w:t>
      </w:r>
      <w:r w:rsidR="00BE2D64">
        <w:rPr>
          <w:rFonts w:ascii="Times New Roman" w:hAnsi="Times New Roman" w:cs="Times New Roman"/>
          <w:sz w:val="24"/>
          <w:szCs w:val="24"/>
        </w:rPr>
        <w:t>, non li vuole lasciare in balia del nulla e noi siamo chiamati ad essere gli operatori, sotto la Sua guida, di questa rinascita.</w:t>
      </w:r>
    </w:p>
    <w:p w:rsidR="00BE2D64" w:rsidRDefault="00BE2D64"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Lo faremo se prima degli altri sperimenteremo la risurrezione attraverso un lavacro generale e rigenerante. La Madre Speranza consigliava, nei tempi forti, la confessione generale, cioè di ripresentare a Dio tutta la nostra vita, poiché Lui, che può penetrare nel nostro passato lo risani, lo perdoni, gli ridia vigore e ponga sulla nostra esistenza il sigillo della salvezza.</w:t>
      </w:r>
    </w:p>
    <w:p w:rsidR="00BE2D64" w:rsidRDefault="00BE2D64"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Dopo aver fatto personalmente esperienza, faremo nostra la preghiera della </w:t>
      </w:r>
      <w:r w:rsidR="007E3642">
        <w:rPr>
          <w:rFonts w:ascii="Times New Roman" w:hAnsi="Times New Roman" w:cs="Times New Roman"/>
          <w:sz w:val="24"/>
          <w:szCs w:val="24"/>
        </w:rPr>
        <w:t>n</w:t>
      </w:r>
      <w:r>
        <w:rPr>
          <w:rFonts w:ascii="Times New Roman" w:hAnsi="Times New Roman" w:cs="Times New Roman"/>
          <w:sz w:val="24"/>
          <w:szCs w:val="24"/>
        </w:rPr>
        <w:t>ostra cara Madre Speranza: “Signore, toglimi la vita prima che arrivi ad offenderti”. Infatti una lunga vita ha senso solo se sigillata dalla risurrezione come quella di Gesù.</w:t>
      </w:r>
    </w:p>
    <w:p w:rsidR="00BE2D64" w:rsidRDefault="00BE2D64"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Ed io la auguro a m</w:t>
      </w:r>
      <w:r w:rsidR="007E3642">
        <w:rPr>
          <w:rFonts w:ascii="Times New Roman" w:hAnsi="Times New Roman" w:cs="Times New Roman"/>
          <w:sz w:val="24"/>
          <w:szCs w:val="24"/>
        </w:rPr>
        <w:t>e</w:t>
      </w:r>
      <w:r>
        <w:rPr>
          <w:rFonts w:ascii="Times New Roman" w:hAnsi="Times New Roman" w:cs="Times New Roman"/>
          <w:sz w:val="24"/>
          <w:szCs w:val="24"/>
        </w:rPr>
        <w:t xml:space="preserve"> stessa e ad ogni membro della nostra Famiglia Religiosa, perché prendiamo sempre più coscienza di essere stati eletti per essere nel mondo espressione viva del Suo Amore Misericordioso.</w:t>
      </w:r>
    </w:p>
    <w:p w:rsidR="00BE2D64" w:rsidRDefault="00BE2D64" w:rsidP="00E638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Mi faccio imprestare le braccia di Gesù, per avvolgervi tutti in un unico grande abbraccio fraterno. Sr. Rifugio</w:t>
      </w:r>
    </w:p>
    <w:sectPr w:rsidR="00BE2D64" w:rsidSect="007E3642">
      <w:pgSz w:w="11906" w:h="16838"/>
      <w:pgMar w:top="42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38AB"/>
    <w:rsid w:val="00097898"/>
    <w:rsid w:val="00223989"/>
    <w:rsid w:val="00281EB8"/>
    <w:rsid w:val="00384472"/>
    <w:rsid w:val="0054609F"/>
    <w:rsid w:val="007E3642"/>
    <w:rsid w:val="008F2DBA"/>
    <w:rsid w:val="00AD4D5F"/>
    <w:rsid w:val="00BE2D64"/>
    <w:rsid w:val="00C059E5"/>
    <w:rsid w:val="00E638AB"/>
    <w:rsid w:val="00F03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60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3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2016-02-25T12:03:00Z</cp:lastPrinted>
  <dcterms:created xsi:type="dcterms:W3CDTF">2016-02-25T12:25:00Z</dcterms:created>
  <dcterms:modified xsi:type="dcterms:W3CDTF">2016-02-25T12:25:00Z</dcterms:modified>
</cp:coreProperties>
</file>